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 бланке организации-гаранта                       Наименование   Банка
</w:t>
      </w:r>
    </w:p>
    <w:p>
      <w:r>
        <w:t xml:space="preserve">(или  угловой  штамп,  дата,
</w:t>
      </w:r>
    </w:p>
    <w:p>
      <w:r>
        <w:t xml:space="preserve">исх.номер)
</w:t>
      </w:r>
    </w:p>
    <w:p>
      <w:r>
        <w:t xml:space="preserve">ГАРАНТИЙНОЕ ПИСЬМО
</w:t>
      </w:r>
    </w:p>
    <w:p>
      <w:r>
        <w:t xml:space="preserve">___________ (наименование организации-гаранта) гарантирует погашение
</w:t>
      </w:r>
    </w:p>
    <w:p>
      <w:r>
        <w:t xml:space="preserve">кредита,   выданного   _________   (наименование   банка)   _____________
</w:t>
      </w:r>
    </w:p>
    <w:p>
      <w:r>
        <w:t xml:space="preserve">(наименование  организации-ссудополучателя)  на  _________ в сумме ______
</w:t>
      </w:r>
    </w:p>
    <w:p>
      <w:r>
        <w:t xml:space="preserve">руб. ___________ (сумма прописью).
</w:t>
      </w:r>
    </w:p>
    <w:p>
      <w:r>
        <w:t xml:space="preserve">При неуплате     указанной     ссуды    ___________    (наименование
</w:t>
      </w:r>
    </w:p>
    <w:p>
      <w:r>
        <w:t xml:space="preserve">организации-ссудополучателя)    по     выданным     им     обязательствам
</w:t>
      </w:r>
    </w:p>
    <w:p>
      <w:r>
        <w:t xml:space="preserve">предоставляется    право    __________    банку    без   предварительного
</w:t>
      </w:r>
    </w:p>
    <w:p>
      <w:r>
        <w:t xml:space="preserve">предупреждения произвести погашение ссуды и неуплаченных процентов  своим
</w:t>
      </w:r>
    </w:p>
    <w:p>
      <w:r>
        <w:t xml:space="preserve">распоряжением   с   нашего   расчетного  счета  N______  в  _____________
</w:t>
      </w:r>
    </w:p>
    <w:p>
      <w:r>
        <w:t xml:space="preserve">(наименование отделения  банка)  или  любого  другого  счета,  или  путем
</w:t>
      </w:r>
    </w:p>
    <w:p>
      <w:r>
        <w:t xml:space="preserve">обращения взыскания на другие ценности, нам принадлежащие.
</w:t>
      </w:r>
    </w:p>
    <w:p>
      <w:r>
        <w:t xml:space="preserve">Действие гарантии прекращается после полного погашения ссуды.
</w:t>
      </w:r>
    </w:p>
    <w:p>
      <w:r>
        <w:t xml:space="preserve">Руководитель организации-гаранта      (подпись)
</w:t>
      </w:r>
    </w:p>
    <w:p>
      <w:r>
        <w:t xml:space="preserve">Гл. бухгалтер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2023-10-10T09:38:03.148Z</dcterms:created>
  <dcterms:modified xsi:type="dcterms:W3CDTF">2023-10-10T09:38:03.148Z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